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602" w:rsidRDefault="001C7602" w:rsidP="001C7602">
      <w:pPr>
        <w:pStyle w:val="NoSpacing"/>
      </w:pPr>
      <w:r>
        <w:rPr>
          <w:u w:val="single"/>
        </w:rPr>
        <w:t>Giles JOHNSON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:rsidR="001C7602" w:rsidRDefault="001C7602" w:rsidP="001C7602">
      <w:pPr>
        <w:pStyle w:val="NoSpacing"/>
      </w:pPr>
      <w:r>
        <w:t>of Gravesend, Kent. Shoe maker.</w:t>
      </w:r>
    </w:p>
    <w:p w:rsidR="001C7602" w:rsidRDefault="001C7602" w:rsidP="001C7602">
      <w:pPr>
        <w:pStyle w:val="NoSpacing"/>
      </w:pPr>
    </w:p>
    <w:p w:rsidR="001C7602" w:rsidRDefault="001C7602" w:rsidP="001C7602">
      <w:pPr>
        <w:pStyle w:val="NoSpacing"/>
      </w:pPr>
    </w:p>
    <w:p w:rsidR="001C7602" w:rsidRDefault="001C7602" w:rsidP="001C7602">
      <w:pPr>
        <w:pStyle w:val="NoSpacing"/>
      </w:pPr>
      <w:r>
        <w:tab/>
        <w:t>1483</w:t>
      </w:r>
      <w:r>
        <w:tab/>
        <w:t xml:space="preserve">Richard Barton of Seal(q.v.), Richard </w:t>
      </w:r>
      <w:proofErr w:type="spellStart"/>
      <w:r>
        <w:t>Hawete</w:t>
      </w:r>
      <w:proofErr w:type="spellEnd"/>
      <w:r>
        <w:t xml:space="preserve">(q.v.) and Richard </w:t>
      </w:r>
    </w:p>
    <w:p w:rsidR="001C7602" w:rsidRDefault="001C7602" w:rsidP="001C7602">
      <w:pPr>
        <w:pStyle w:val="NoSpacing"/>
      </w:pPr>
      <w:r>
        <w:tab/>
      </w:r>
      <w:r>
        <w:tab/>
      </w:r>
      <w:proofErr w:type="spellStart"/>
      <w:r>
        <w:t>Lewkenore</w:t>
      </w:r>
      <w:proofErr w:type="spellEnd"/>
      <w:r>
        <w:t xml:space="preserve">(q.v.) brought a plaint of debt against him and Matilda </w:t>
      </w:r>
      <w:proofErr w:type="spellStart"/>
      <w:r>
        <w:t>Burston</w:t>
      </w:r>
      <w:proofErr w:type="spellEnd"/>
      <w:r>
        <w:t xml:space="preserve"> of</w:t>
      </w:r>
    </w:p>
    <w:p w:rsidR="001C7602" w:rsidRDefault="001C7602" w:rsidP="001C7602">
      <w:pPr>
        <w:pStyle w:val="NoSpacing"/>
      </w:pPr>
      <w:r>
        <w:tab/>
      </w:r>
      <w:r>
        <w:tab/>
        <w:t>Gravesend(q.v.).</w:t>
      </w:r>
    </w:p>
    <w:p w:rsidR="001C7602" w:rsidRDefault="001C7602" w:rsidP="001C7602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1C7602" w:rsidRDefault="001C7602" w:rsidP="001C7602">
      <w:pPr>
        <w:pStyle w:val="NoSpacing"/>
      </w:pPr>
    </w:p>
    <w:p w:rsidR="001C7602" w:rsidRDefault="001C7602" w:rsidP="001C7602">
      <w:pPr>
        <w:pStyle w:val="NoSpacing"/>
      </w:pPr>
    </w:p>
    <w:p w:rsidR="001C7602" w:rsidRDefault="001C7602" w:rsidP="001C7602">
      <w:pPr>
        <w:pStyle w:val="NoSpacing"/>
      </w:pPr>
      <w:r>
        <w:t>4 February 2017</w:t>
      </w:r>
    </w:p>
    <w:p w:rsidR="006B2F86" w:rsidRPr="00E71FC3" w:rsidRDefault="001C76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602" w:rsidRDefault="001C7602" w:rsidP="00E71FC3">
      <w:pPr>
        <w:spacing w:after="0" w:line="240" w:lineRule="auto"/>
      </w:pPr>
      <w:r>
        <w:separator/>
      </w:r>
    </w:p>
  </w:endnote>
  <w:endnote w:type="continuationSeparator" w:id="0">
    <w:p w:rsidR="001C7602" w:rsidRDefault="001C76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602" w:rsidRDefault="001C7602" w:rsidP="00E71FC3">
      <w:pPr>
        <w:spacing w:after="0" w:line="240" w:lineRule="auto"/>
      </w:pPr>
      <w:r>
        <w:separator/>
      </w:r>
    </w:p>
  </w:footnote>
  <w:footnote w:type="continuationSeparator" w:id="0">
    <w:p w:rsidR="001C7602" w:rsidRDefault="001C76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602"/>
    <w:rsid w:val="001A7C09"/>
    <w:rsid w:val="001C76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2A107B-7090-4DBB-8F89-0A36EEDC0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C76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2017-02-06T21:46:00Z</dcterms:created>
  <dcterms:modified xsi:type="dcterms:W3CDTF">2017-02-06T21:46:00Z</dcterms:modified>
</cp:coreProperties>
</file>